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880B08">
        <w:rPr>
          <w:rFonts w:ascii="Arial" w:eastAsia="Arial Unicode MS" w:hAnsi="Arial" w:cs="Arial"/>
          <w:b/>
          <w:bCs/>
          <w:sz w:val="24"/>
        </w:rPr>
        <w:t>5</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5A1B76" w:rsidRPr="005A1B76">
        <w:rPr>
          <w:rFonts w:ascii="Arial" w:eastAsia="Arial Unicode MS" w:hAnsi="Arial" w:cs="Arial"/>
          <w:b/>
          <w:bCs/>
          <w:i/>
          <w:sz w:val="28"/>
        </w:rPr>
        <w:t>S2-2104182</w:t>
      </w:r>
      <w:bookmarkStart w:id="0" w:name="_GoBack"/>
      <w:bookmarkEnd w:id="0"/>
    </w:p>
    <w:p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May 17 – 28, 2021</w:t>
      </w:r>
      <w:r w:rsidR="0021576A" w:rsidRPr="00927C1B">
        <w:rPr>
          <w:rFonts w:ascii="Arial" w:eastAsia="Arial Unicode MS" w:hAnsi="Arial" w:cs="Arial"/>
          <w:b/>
          <w:bCs/>
        </w:rPr>
        <w:tab/>
      </w:r>
      <w:r w:rsidR="00050A6B">
        <w:rPr>
          <w:rFonts w:ascii="Arial" w:hAnsi="Arial" w:cs="Arial"/>
          <w:b/>
          <w:bCs/>
          <w:color w:val="0000FF"/>
        </w:rPr>
        <w:t>(revision of S2-2</w:t>
      </w:r>
      <w:r w:rsidR="0053753C">
        <w:rPr>
          <w:rFonts w:ascii="Arial" w:hAnsi="Arial" w:cs="Arial"/>
          <w:b/>
          <w:bCs/>
          <w:color w:val="0000FF"/>
        </w:rPr>
        <w:t>1</w:t>
      </w:r>
      <w:r w:rsidR="00050A6B">
        <w:rPr>
          <w:rFonts w:ascii="Arial" w:hAnsi="Arial" w:cs="Arial"/>
          <w:b/>
          <w:bCs/>
          <w:color w:val="0000FF"/>
        </w:rPr>
        <w:t>0</w:t>
      </w:r>
      <w:r w:rsidR="00E879AF" w:rsidRPr="00E879AF">
        <w:rPr>
          <w:rFonts w:ascii="Arial" w:hAnsi="Arial" w:cs="Arial"/>
          <w:b/>
          <w:bCs/>
          <w:color w:val="0000FF"/>
        </w:rPr>
        <w:t>xxxx)</w:t>
      </w:r>
    </w:p>
    <w:p w:rsidR="00A24F28" w:rsidRPr="00880B08"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F14B2">
        <w:rPr>
          <w:rFonts w:ascii="Arial" w:hAnsi="Arial" w:cs="Arial"/>
          <w:b/>
        </w:rPr>
        <w:t xml:space="preserve">Discussion for </w:t>
      </w:r>
      <w:r w:rsidR="00DF14B2" w:rsidRPr="00DF14B2">
        <w:rPr>
          <w:rFonts w:ascii="Arial" w:hAnsi="Arial" w:cs="Arial"/>
          <w:b/>
        </w:rPr>
        <w:t>IMS voice over Overlay network</w:t>
      </w:r>
    </w:p>
    <w:p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DF14B2" w:rsidRPr="00DF14B2">
        <w:rPr>
          <w:rFonts w:ascii="Arial" w:hAnsi="Arial" w:cs="Arial"/>
          <w:b/>
          <w:color w:val="222222"/>
          <w:shd w:val="clear" w:color="auto" w:fill="FFFFFF"/>
        </w:rPr>
        <w:t>Approval</w:t>
      </w:r>
    </w:p>
    <w:p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035763">
        <w:rPr>
          <w:rFonts w:ascii="Arial" w:hAnsi="Arial" w:cs="Arial"/>
          <w:b/>
        </w:rPr>
        <w:t>8.2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E78B8" w:rsidRPr="00EE78B8">
        <w:rPr>
          <w:rFonts w:ascii="Arial" w:hAnsi="Arial" w:cs="Arial"/>
          <w:b/>
        </w:rPr>
        <w:t>eNPN</w:t>
      </w:r>
      <w:r w:rsidR="00E2205A" w:rsidRPr="00EE78B8">
        <w:rPr>
          <w:rFonts w:ascii="Arial" w:hAnsi="Arial" w:cs="Arial"/>
          <w:b/>
        </w:rPr>
        <w:t xml:space="preserve"> / Rel-</w:t>
      </w:r>
      <w:r w:rsidR="00EE78B8" w:rsidRPr="00EE78B8">
        <w:rPr>
          <w:rFonts w:ascii="Arial" w:hAnsi="Arial" w:cs="Arial"/>
          <w:b/>
        </w:rPr>
        <w:t>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0C235F">
        <w:rPr>
          <w:rFonts w:ascii="Arial" w:hAnsi="Arial" w:cs="Arial"/>
          <w:i/>
        </w:rPr>
        <w:t xml:space="preserve">This </w:t>
      </w:r>
      <w:r w:rsidR="0076782A" w:rsidRPr="000C235F">
        <w:rPr>
          <w:rFonts w:ascii="Arial" w:hAnsi="Arial" w:cs="Arial"/>
          <w:i/>
        </w:rPr>
        <w:t>discussion paper aims at</w:t>
      </w:r>
      <w:r w:rsidR="005654A6" w:rsidRPr="000C235F">
        <w:rPr>
          <w:rFonts w:ascii="Arial" w:hAnsi="Arial" w:cs="Arial"/>
          <w:i/>
        </w:rPr>
        <w:t xml:space="preserve"> explaining</w:t>
      </w:r>
      <w:r w:rsidR="000C235F" w:rsidRPr="000C235F">
        <w:rPr>
          <w:rFonts w:ascii="Arial" w:hAnsi="Arial" w:cs="Arial"/>
          <w:i/>
        </w:rPr>
        <w:t xml:space="preserve"> the issues for IMS voice support over Overlay network</w:t>
      </w:r>
      <w:r w:rsidR="005654A6" w:rsidRPr="000C235F">
        <w:rPr>
          <w:rFonts w:ascii="Arial" w:hAnsi="Arial" w:cs="Arial"/>
          <w:i/>
        </w:rPr>
        <w:t xml:space="preserve"> and proposes to</w:t>
      </w:r>
      <w:r w:rsidR="000C235F" w:rsidRPr="000C235F">
        <w:rPr>
          <w:rFonts w:ascii="Arial" w:hAnsi="Arial" w:cs="Arial"/>
          <w:i/>
        </w:rPr>
        <w:t xml:space="preserve"> address the issues or postpone the support of IMS voice over Overlay network</w:t>
      </w:r>
    </w:p>
    <w:p w:rsidR="00A93620" w:rsidRDefault="00B3593E" w:rsidP="00B3593E">
      <w:pPr>
        <w:pStyle w:val="1"/>
      </w:pPr>
      <w:r w:rsidRPr="00927C1B">
        <w:t xml:space="preserve">1. </w:t>
      </w:r>
      <w:r w:rsidR="00B4739E">
        <w:t>Introduction</w:t>
      </w:r>
    </w:p>
    <w:p w:rsidR="00294B58" w:rsidRDefault="00137CFA" w:rsidP="00294B58">
      <w:r>
        <w:t>S2-21</w:t>
      </w:r>
      <w:r w:rsidRPr="00137CFA">
        <w:t>01084</w:t>
      </w:r>
      <w:r>
        <w:t xml:space="preserve"> introduces the support for normal IMS voice over Overlay network</w:t>
      </w:r>
      <w:r w:rsidR="005523E4">
        <w:t>:</w:t>
      </w:r>
    </w:p>
    <w:p w:rsidR="00137CFA" w:rsidRPr="005523E4" w:rsidRDefault="00137CFA" w:rsidP="00BD407F">
      <w:pPr>
        <w:pStyle w:val="af2"/>
        <w:spacing w:before="100" w:beforeAutospacing="1" w:after="100" w:afterAutospacing="1"/>
        <w:ind w:left="862" w:right="862"/>
        <w:jc w:val="left"/>
      </w:pPr>
      <w:r w:rsidRPr="005523E4">
        <w:t xml:space="preserve">When the UE accesses the PLMN over </w:t>
      </w:r>
      <w:proofErr w:type="spellStart"/>
      <w:r w:rsidRPr="005523E4">
        <w:t>NWu</w:t>
      </w:r>
      <w:proofErr w:type="spellEnd"/>
      <w:r w:rsidRPr="005523E4">
        <w:t xml:space="preserve"> via a SNPN, the AMF in the serving PLMN shall send an indication toward the UE during the Registration procedure to indicate whether an IMS voice over PS session is supported or not.</w:t>
      </w:r>
    </w:p>
    <w:p w:rsidR="00137CFA" w:rsidRPr="005523E4" w:rsidRDefault="00137CFA" w:rsidP="00BD407F">
      <w:pPr>
        <w:pStyle w:val="af2"/>
        <w:spacing w:before="100" w:beforeAutospacing="1" w:after="100" w:afterAutospacing="1"/>
        <w:ind w:left="862" w:right="862"/>
        <w:jc w:val="left"/>
      </w:pPr>
      <w:r w:rsidRPr="005523E4">
        <w:t xml:space="preserve">When the UE accesses the SNPN over </w:t>
      </w:r>
      <w:proofErr w:type="spellStart"/>
      <w:r w:rsidRPr="005523E4">
        <w:t>Nwu</w:t>
      </w:r>
      <w:proofErr w:type="spellEnd"/>
      <w:r w:rsidRPr="005523E4">
        <w:t xml:space="preserve"> via a PLMN, the AMF in the serving SNPN shall send an indication toward the UE during the Registration procedure to indicate whether an IMS voice over PS session is supported or not.</w:t>
      </w:r>
    </w:p>
    <w:p w:rsidR="00137CFA" w:rsidRPr="00294B58" w:rsidRDefault="00D77FEC" w:rsidP="00294B58">
      <w:r>
        <w:rPr>
          <w:rFonts w:eastAsiaTheme="minorEastAsia"/>
          <w:lang w:eastAsia="zh-CN"/>
        </w:rPr>
        <w:t xml:space="preserve">This paper </w:t>
      </w:r>
      <w:r w:rsidRPr="00D77FEC">
        <w:rPr>
          <w:rFonts w:eastAsiaTheme="minorEastAsia"/>
          <w:lang w:eastAsia="zh-CN"/>
        </w:rPr>
        <w:t>explain</w:t>
      </w:r>
      <w:r>
        <w:rPr>
          <w:rFonts w:eastAsiaTheme="minorEastAsia"/>
          <w:lang w:eastAsia="zh-CN"/>
        </w:rPr>
        <w:t>s</w:t>
      </w:r>
      <w:r w:rsidRPr="00D77FEC">
        <w:rPr>
          <w:rFonts w:eastAsiaTheme="minorEastAsia"/>
          <w:lang w:eastAsia="zh-CN"/>
        </w:rPr>
        <w:t xml:space="preserve"> the issues for IMS voice support over Overlay network and proposes to address the issues or postpone the support of IMS voice over Overlay network</w:t>
      </w:r>
    </w:p>
    <w:p w:rsidR="0076782A" w:rsidRDefault="00F261CF" w:rsidP="00F261CF">
      <w:pPr>
        <w:pStyle w:val="1"/>
        <w:rPr>
          <w:lang w:eastAsia="zh-CN"/>
        </w:rPr>
      </w:pPr>
      <w:r>
        <w:rPr>
          <w:lang w:eastAsia="zh-CN"/>
        </w:rPr>
        <w:t>2. Discussion</w:t>
      </w:r>
    </w:p>
    <w:p w:rsidR="00214A95" w:rsidRDefault="00BD407F" w:rsidP="00294B58">
      <w:pPr>
        <w:rPr>
          <w:rFonts w:eastAsiaTheme="minorEastAsia"/>
          <w:lang w:eastAsia="zh-CN"/>
        </w:rPr>
      </w:pPr>
      <w:r>
        <w:rPr>
          <w:rFonts w:eastAsiaTheme="minorEastAsia" w:hint="eastAsia"/>
          <w:lang w:eastAsia="zh-CN"/>
        </w:rPr>
        <w:t>I</w:t>
      </w:r>
      <w:r>
        <w:rPr>
          <w:rFonts w:eastAsiaTheme="minorEastAsia"/>
          <w:lang w:eastAsia="zh-CN"/>
        </w:rPr>
        <w:t>MS voice within a PLMN is supported over 3GPP access in one of the following cases:</w:t>
      </w:r>
    </w:p>
    <w:p w:rsidR="00BD407F" w:rsidRDefault="00BD407F" w:rsidP="00BD407F">
      <w:pPr>
        <w:pStyle w:val="af2"/>
        <w:spacing w:before="100" w:beforeAutospacing="1" w:after="100" w:afterAutospacing="1"/>
        <w:ind w:left="862" w:right="862"/>
        <w:jc w:val="left"/>
        <w:rPr>
          <w:color w:val="auto"/>
          <w:lang w:eastAsia="en-US"/>
        </w:rPr>
      </w:pPr>
      <w:r>
        <w:t>If the network and the UE are able to support IMS voice over PS session in the current Registration Area with a 5G QoS Flow that supports voice as specified in clause 5.7.</w:t>
      </w:r>
    </w:p>
    <w:p w:rsidR="00BD407F" w:rsidRDefault="00BD407F" w:rsidP="00BD407F">
      <w:pPr>
        <w:pStyle w:val="af2"/>
        <w:spacing w:before="100" w:beforeAutospacing="1" w:after="100" w:afterAutospacing="1"/>
        <w:ind w:left="862" w:right="862"/>
        <w:jc w:val="left"/>
      </w:pPr>
      <w:r>
        <w:t>If the network or the UE are not able to support IMS voice over PS session over NR connected to 5GC, but is able for one of the following:</w:t>
      </w:r>
    </w:p>
    <w:p w:rsidR="00BD407F" w:rsidRDefault="00BD407F" w:rsidP="00BD407F">
      <w:pPr>
        <w:pStyle w:val="af2"/>
        <w:spacing w:before="100" w:beforeAutospacing="1" w:after="100" w:afterAutospacing="1"/>
        <w:ind w:left="1298" w:right="862" w:hanging="436"/>
        <w:jc w:val="left"/>
      </w:pPr>
      <w:r>
        <w:t>-</w:t>
      </w:r>
      <w:r>
        <w:tab/>
        <w:t>If the network and the UE are able to support IMS voice over PS session over E-UTRA connected to 5GC, and the NG-RAN supports a handover or redirection to E-UTRA connected to 5GC for this UE at QoS Flow establishment for IMS voice;</w:t>
      </w:r>
    </w:p>
    <w:p w:rsidR="00BD407F" w:rsidRDefault="00BD407F" w:rsidP="00BD407F">
      <w:pPr>
        <w:pStyle w:val="af2"/>
        <w:spacing w:before="100" w:beforeAutospacing="1" w:after="100" w:afterAutospacing="1"/>
        <w:ind w:left="1298" w:right="862" w:hanging="436"/>
        <w:jc w:val="left"/>
      </w:pPr>
      <w:r>
        <w:t>-</w:t>
      </w:r>
      <w:r>
        <w:tab/>
        <w:t>If the UE supports handover to EPS, the EPS supports IMS voice, and the NG-RAN supports a handover to EPS for this UE at QoS Flow establishment for IMS voice; or</w:t>
      </w:r>
    </w:p>
    <w:p w:rsidR="00BD407F" w:rsidRDefault="00BD407F" w:rsidP="00BD407F">
      <w:pPr>
        <w:pStyle w:val="af2"/>
        <w:spacing w:before="100" w:beforeAutospacing="1" w:after="100" w:afterAutospacing="1"/>
        <w:ind w:left="1298" w:right="862" w:hanging="436"/>
        <w:jc w:val="left"/>
      </w:pPr>
      <w:r>
        <w:t>-</w:t>
      </w:r>
      <w:r>
        <w:tab/>
        <w:t>If the UE supports redirection to EPS, the EPS supports IMS voice, and the NG-RAN supports redirection to EPS for this UE at QoS Flow establishment for IMS voice.</w:t>
      </w:r>
    </w:p>
    <w:p w:rsidR="00BD407F" w:rsidRDefault="00BD407F" w:rsidP="00BD407F">
      <w:pPr>
        <w:pStyle w:val="af2"/>
        <w:spacing w:before="100" w:beforeAutospacing="1" w:after="100" w:afterAutospacing="1"/>
        <w:ind w:left="862" w:right="862"/>
        <w:jc w:val="left"/>
      </w:pPr>
      <w:r>
        <w:t>If the network is not able to provide a successful IMS voice over PS session over E-UTRA connected to 5GC, but is able for one of the following:</w:t>
      </w:r>
    </w:p>
    <w:p w:rsidR="00BD407F" w:rsidRDefault="00BD407F" w:rsidP="00BD407F">
      <w:pPr>
        <w:pStyle w:val="af2"/>
        <w:spacing w:before="100" w:beforeAutospacing="1" w:after="100" w:afterAutospacing="1"/>
        <w:ind w:left="1298" w:right="862" w:hanging="436"/>
        <w:jc w:val="left"/>
      </w:pPr>
      <w:r>
        <w:t>-</w:t>
      </w:r>
      <w:r>
        <w:tab/>
        <w:t>If the UE supports handover to EPS, the EPS supports IMS voice, and the NG-RAN supports a handover to EPS for this UE at QoS Flow establishment for IMS voice; or</w:t>
      </w:r>
    </w:p>
    <w:p w:rsidR="00BD407F" w:rsidRDefault="00BD407F" w:rsidP="00BD407F">
      <w:pPr>
        <w:pStyle w:val="af2"/>
        <w:spacing w:before="100" w:beforeAutospacing="1" w:after="100" w:afterAutospacing="1"/>
        <w:ind w:left="1298" w:right="862" w:hanging="436"/>
        <w:jc w:val="left"/>
      </w:pPr>
      <w:r>
        <w:lastRenderedPageBreak/>
        <w:t>-</w:t>
      </w:r>
      <w:r>
        <w:tab/>
        <w:t>If the UE supports redirection to EPS, the EPS supports IMS voice, and the NG-RAN supports redirection to EPS for this UE at QoS Flow establishment for IMS voice.</w:t>
      </w:r>
    </w:p>
    <w:p w:rsidR="00DA1778" w:rsidRPr="00DA1778" w:rsidRDefault="00DA1778" w:rsidP="00DA1778">
      <w:pPr>
        <w:pStyle w:val="af2"/>
        <w:spacing w:before="100" w:beforeAutospacing="1" w:after="100" w:afterAutospacing="1"/>
        <w:ind w:left="862" w:right="862"/>
        <w:jc w:val="left"/>
      </w:pPr>
      <w:r w:rsidRPr="00DA1778">
        <w:t>The serving PLMN provides this indication based e.g. on local policy, UE capabilities, HPLMN, whether IP address preservation is possible, whether NG-RAN to UTRAN SRVCC is supported and how extended NG-RAN coverage is, and the Voice Support Match Indicator from the NG-RAN (see TS 23.502 [3] clause 4.2.8a).</w:t>
      </w:r>
    </w:p>
    <w:p w:rsidR="00DA1778" w:rsidRPr="00DA1778" w:rsidRDefault="00DA1778" w:rsidP="00DA1778">
      <w:pPr>
        <w:rPr>
          <w:rFonts w:eastAsia="MS Mincho"/>
        </w:rPr>
      </w:pPr>
    </w:p>
    <w:p w:rsidR="00DA1778" w:rsidRDefault="00DA1778" w:rsidP="00DA1778">
      <w:pPr>
        <w:rPr>
          <w:rFonts w:eastAsiaTheme="minorEastAsia"/>
          <w:lang w:eastAsia="zh-CN"/>
        </w:rPr>
      </w:pPr>
      <w:r>
        <w:rPr>
          <w:rFonts w:eastAsiaTheme="minorEastAsia" w:hint="eastAsia"/>
          <w:lang w:eastAsia="zh-CN"/>
        </w:rPr>
        <w:t>I</w:t>
      </w:r>
      <w:r>
        <w:rPr>
          <w:rFonts w:eastAsiaTheme="minorEastAsia"/>
          <w:lang w:eastAsia="zh-CN"/>
        </w:rPr>
        <w:t>MS voice within a PLMN is supported over non-3GPP access:</w:t>
      </w:r>
    </w:p>
    <w:p w:rsidR="00DA1778" w:rsidRPr="00DA1778" w:rsidRDefault="00DA1778" w:rsidP="00DA1778">
      <w:pPr>
        <w:pStyle w:val="af2"/>
        <w:spacing w:before="100" w:beforeAutospacing="1" w:after="100" w:afterAutospacing="1"/>
        <w:ind w:left="862" w:right="862"/>
        <w:jc w:val="left"/>
      </w:pPr>
      <w:r>
        <w:t>The serving PLMN AMF may only indicate IMS voice over PS session supported over non-3GPP access if the network is able to provide a successful IMS voice over PS session over N3IWF/TNGF connected to 5GC with a 5G QoS Flow that supports voice as specified in clause 5.7.</w:t>
      </w:r>
    </w:p>
    <w:p w:rsidR="00DA1778" w:rsidRPr="00DA1778" w:rsidRDefault="00DA1778" w:rsidP="00DA1778">
      <w:pPr>
        <w:rPr>
          <w:rFonts w:eastAsiaTheme="minorEastAsia"/>
          <w:lang w:eastAsia="zh-CN"/>
        </w:rPr>
      </w:pPr>
    </w:p>
    <w:p w:rsidR="00BD407F" w:rsidRPr="004A166F" w:rsidRDefault="00184DD7" w:rsidP="00294B58">
      <w:pPr>
        <w:rPr>
          <w:rFonts w:eastAsiaTheme="minorEastAsia"/>
          <w:lang w:val="x-none" w:eastAsia="zh-CN"/>
        </w:rPr>
      </w:pPr>
      <w:r w:rsidRPr="00184DD7">
        <w:rPr>
          <w:rFonts w:eastAsiaTheme="minorEastAsia" w:hint="eastAsia"/>
          <w:b/>
          <w:lang w:val="x-none" w:eastAsia="zh-CN"/>
        </w:rPr>
        <w:t>O</w:t>
      </w:r>
      <w:r w:rsidRPr="00184DD7">
        <w:rPr>
          <w:rFonts w:eastAsiaTheme="minorEastAsia"/>
          <w:b/>
          <w:lang w:val="x-none" w:eastAsia="zh-CN"/>
        </w:rPr>
        <w:t>bservation</w:t>
      </w:r>
      <w:r>
        <w:rPr>
          <w:rFonts w:eastAsiaTheme="minorEastAsia"/>
          <w:b/>
          <w:lang w:val="x-none" w:eastAsia="zh-CN"/>
        </w:rPr>
        <w:t xml:space="preserve"> 1</w:t>
      </w:r>
      <w:r w:rsidRPr="00184DD7">
        <w:rPr>
          <w:rFonts w:eastAsiaTheme="minorEastAsia"/>
          <w:b/>
          <w:lang w:val="x-none" w:eastAsia="zh-CN"/>
        </w:rPr>
        <w:t>:</w:t>
      </w:r>
      <w:r w:rsidRPr="00184DD7">
        <w:t xml:space="preserve"> </w:t>
      </w:r>
      <w:r w:rsidR="004A166F" w:rsidRPr="004A166F">
        <w:rPr>
          <w:rFonts w:eastAsiaTheme="minorEastAsia"/>
          <w:lang w:val="x-none" w:eastAsia="zh-CN"/>
        </w:rPr>
        <w:t xml:space="preserve">Support of </w:t>
      </w:r>
      <w:r w:rsidRPr="004A166F">
        <w:rPr>
          <w:rFonts w:eastAsiaTheme="minorEastAsia"/>
          <w:lang w:val="x-none" w:eastAsia="zh-CN"/>
        </w:rPr>
        <w:t xml:space="preserve">IMS voice over PS session needs </w:t>
      </w:r>
      <w:r w:rsidR="004A166F" w:rsidRPr="004A166F">
        <w:rPr>
          <w:rFonts w:eastAsiaTheme="minorEastAsia"/>
          <w:lang w:val="x-none" w:eastAsia="zh-CN"/>
        </w:rPr>
        <w:t xml:space="preserve">the network </w:t>
      </w:r>
      <w:r w:rsidR="004A166F">
        <w:rPr>
          <w:rFonts w:eastAsiaTheme="minorEastAsia"/>
          <w:lang w:val="x-none" w:eastAsia="zh-CN"/>
        </w:rPr>
        <w:t xml:space="preserve">be capable </w:t>
      </w:r>
      <w:r w:rsidR="004A166F" w:rsidRPr="004A166F">
        <w:rPr>
          <w:rFonts w:eastAsiaTheme="minorEastAsia"/>
          <w:lang w:val="x-none" w:eastAsia="zh-CN"/>
        </w:rPr>
        <w:t xml:space="preserve">to </w:t>
      </w:r>
      <w:r w:rsidR="004A166F">
        <w:rPr>
          <w:rFonts w:eastAsiaTheme="minorEastAsia"/>
          <w:lang w:val="x-none" w:eastAsia="zh-CN"/>
        </w:rPr>
        <w:t xml:space="preserve">support IMS voice </w:t>
      </w:r>
      <w:r w:rsidR="004A166F" w:rsidRPr="004A166F">
        <w:rPr>
          <w:rFonts w:eastAsiaTheme="minorEastAsia"/>
          <w:lang w:val="x-none" w:eastAsia="zh-CN"/>
        </w:rPr>
        <w:t>QoS Flow</w:t>
      </w:r>
      <w:r w:rsidR="004A166F">
        <w:rPr>
          <w:rFonts w:eastAsiaTheme="minorEastAsia"/>
          <w:lang w:val="x-none" w:eastAsia="zh-CN"/>
        </w:rPr>
        <w:t>.</w:t>
      </w:r>
    </w:p>
    <w:p w:rsidR="00184DD7" w:rsidRDefault="00184DD7" w:rsidP="00294B58">
      <w:r w:rsidRPr="00184DD7">
        <w:rPr>
          <w:rFonts w:eastAsiaTheme="minorEastAsia" w:hint="eastAsia"/>
          <w:b/>
          <w:lang w:val="x-none" w:eastAsia="zh-CN"/>
        </w:rPr>
        <w:t>O</w:t>
      </w:r>
      <w:r w:rsidRPr="00184DD7">
        <w:rPr>
          <w:rFonts w:eastAsiaTheme="minorEastAsia"/>
          <w:b/>
          <w:lang w:val="x-none" w:eastAsia="zh-CN"/>
        </w:rPr>
        <w:t>bservation</w:t>
      </w:r>
      <w:r w:rsidR="00945006">
        <w:rPr>
          <w:rFonts w:eastAsiaTheme="minorEastAsia"/>
          <w:b/>
          <w:lang w:val="x-none" w:eastAsia="zh-CN"/>
        </w:rPr>
        <w:t xml:space="preserve"> 2</w:t>
      </w:r>
      <w:r w:rsidRPr="00184DD7">
        <w:rPr>
          <w:rFonts w:eastAsiaTheme="minorEastAsia"/>
          <w:b/>
          <w:lang w:val="x-none" w:eastAsia="zh-CN"/>
        </w:rPr>
        <w:t xml:space="preserve">: </w:t>
      </w:r>
      <w:r>
        <w:t>IMS voice over PS session supported over 3GPP access</w:t>
      </w:r>
      <w:r w:rsidR="007A72C2">
        <w:t xml:space="preserve"> in PLMN</w:t>
      </w:r>
      <w:r>
        <w:t xml:space="preserve"> means that the IMS voice can be supported over NR or can be supported by </w:t>
      </w:r>
      <w:r w:rsidRPr="00184DD7">
        <w:t>EPS fallback</w:t>
      </w:r>
      <w:r>
        <w:t>.</w:t>
      </w:r>
    </w:p>
    <w:p w:rsidR="00DE0258" w:rsidRDefault="00DE0258" w:rsidP="00294B58"/>
    <w:p w:rsidR="00DE0258" w:rsidRDefault="00DE0258" w:rsidP="00294B58">
      <w:r>
        <w:t>The overlay network traffic (including IMS voice) needs to carry in a QoS Flow in the underlay network, the UE or the SMF will initiate the setup of the IMS voice QoS Flow for the PDU Session in the underlay network</w:t>
      </w:r>
      <w:r w:rsidR="00EA4E31">
        <w:t>. I</w:t>
      </w:r>
      <w:r w:rsidR="00A937A1">
        <w:t xml:space="preserve">f the underlay network is not able to support IMS voice QoS Flow over NR cell, then the PDU Session modification procedure will fail and the underlay network </w:t>
      </w:r>
      <w:r w:rsidR="00EA4E31">
        <w:t>cannot</w:t>
      </w:r>
      <w:r w:rsidR="00A937A1">
        <w:t xml:space="preserve"> performs filtering and mapping of IMS voice traffic from overlay network towards the right PDU Session/IMS voice QoS Flow within the underlay network. Even when the underlay network (in case of PLMN) can perform EPS fallback, but the current specification seems does not support the Underlay network being EPS.</w:t>
      </w:r>
    </w:p>
    <w:p w:rsidR="00EA4E31" w:rsidRDefault="00EA4E31" w:rsidP="00294B58">
      <w:r w:rsidRPr="00EA4E31">
        <w:rPr>
          <w:b/>
        </w:rPr>
        <w:t>Observation 3</w:t>
      </w:r>
      <w:r w:rsidR="00BE0FFE">
        <w:t>: T</w:t>
      </w:r>
      <w:r>
        <w:t xml:space="preserve">he support of IMS voice in overlay network relies on the IMS voice support over NR access of underlay network. </w:t>
      </w:r>
      <w:r w:rsidR="00BE0FFE">
        <w:t>However, the AMF in the overlay network does not consider those when determining the IMS voice over PS session support indication towards the UE.</w:t>
      </w:r>
    </w:p>
    <w:p w:rsidR="00527F6E" w:rsidRDefault="00527F6E" w:rsidP="00294B58"/>
    <w:p w:rsidR="00323196" w:rsidRDefault="006D388D" w:rsidP="00294B58">
      <w:r>
        <w:t>Since</w:t>
      </w:r>
      <w:r w:rsidRPr="006D388D">
        <w:t xml:space="preserve"> </w:t>
      </w:r>
      <w:r w:rsidR="00323196">
        <w:t xml:space="preserve">the </w:t>
      </w:r>
      <w:r>
        <w:t>support of IMS voice in overlay network</w:t>
      </w:r>
      <w:r w:rsidR="00323196" w:rsidRPr="00323196">
        <w:t xml:space="preserve"> </w:t>
      </w:r>
      <w:r w:rsidR="00323196">
        <w:t>is</w:t>
      </w:r>
      <w:r w:rsidR="00323196" w:rsidRPr="006D388D">
        <w:t xml:space="preserve"> theoretically not workable</w:t>
      </w:r>
      <w:r w:rsidR="00323196">
        <w:t xml:space="preserve"> based on above observations, in order to achieve this, and then the specification at least needs to clarify that</w:t>
      </w:r>
    </w:p>
    <w:p w:rsidR="00323196" w:rsidRDefault="00323196" w:rsidP="00323196">
      <w:pPr>
        <w:pStyle w:val="B1"/>
      </w:pPr>
      <w:r>
        <w:t>-</w:t>
      </w:r>
      <w:r>
        <w:tab/>
        <w:t xml:space="preserve">The </w:t>
      </w:r>
      <w:r w:rsidRPr="00323196">
        <w:t>IMS</w:t>
      </w:r>
      <w:r w:rsidR="00EF2551">
        <w:t xml:space="preserve"> voice</w:t>
      </w:r>
      <w:r w:rsidRPr="00323196">
        <w:t xml:space="preserve"> support</w:t>
      </w:r>
      <w:r>
        <w:t xml:space="preserve"> i</w:t>
      </w:r>
      <w:r w:rsidRPr="00323196">
        <w:t>ndication</w:t>
      </w:r>
      <w:r>
        <w:t xml:space="preserve"> over 3GPP access from u</w:t>
      </w:r>
      <w:r w:rsidRPr="00323196">
        <w:t xml:space="preserve">nderlay network (either </w:t>
      </w:r>
      <w:r>
        <w:t>PLMN or SNPN) means the IMS support</w:t>
      </w:r>
      <w:r w:rsidRPr="00323196">
        <w:t xml:space="preserve"> over NR access</w:t>
      </w:r>
    </w:p>
    <w:p w:rsidR="00EF2551" w:rsidRDefault="00EF2551" w:rsidP="00EF2551">
      <w:pPr>
        <w:pStyle w:val="B1"/>
      </w:pPr>
      <w:r>
        <w:t>-</w:t>
      </w:r>
      <w:r>
        <w:tab/>
        <w:t>Only if the i</w:t>
      </w:r>
      <w:r w:rsidRPr="00323196">
        <w:t>ndication</w:t>
      </w:r>
      <w:r w:rsidRPr="00EF2551">
        <w:t xml:space="preserve"> </w:t>
      </w:r>
      <w:r>
        <w:t>from u</w:t>
      </w:r>
      <w:r w:rsidRPr="00323196">
        <w:t>nderlay network</w:t>
      </w:r>
      <w:r>
        <w:t xml:space="preserve"> set</w:t>
      </w:r>
      <w:r w:rsidR="00FB1959">
        <w:t>s</w:t>
      </w:r>
      <w:r>
        <w:t xml:space="preserve"> to </w:t>
      </w:r>
      <w:r w:rsidRPr="00EF2551">
        <w:t>"</w:t>
      </w:r>
      <w:r>
        <w:t>supported</w:t>
      </w:r>
      <w:r w:rsidRPr="00EF2551">
        <w:t>"</w:t>
      </w:r>
      <w:r>
        <w:t xml:space="preserve"> then the (voice centric)</w:t>
      </w:r>
      <w:r w:rsidRPr="00EF2551">
        <w:t xml:space="preserve"> </w:t>
      </w:r>
      <w:r>
        <w:t xml:space="preserve">UE will </w:t>
      </w:r>
      <w:r w:rsidRPr="00EF2551">
        <w:t xml:space="preserve">continue select a N3WIF </w:t>
      </w:r>
      <w:r>
        <w:t>for registration</w:t>
      </w:r>
      <w:r w:rsidRPr="00EF2551">
        <w:t xml:space="preserve"> </w:t>
      </w:r>
      <w:r>
        <w:t xml:space="preserve">in corresponding overlay network </w:t>
      </w:r>
      <w:r w:rsidRPr="00EF2551">
        <w:t xml:space="preserve">in order to receive IMS </w:t>
      </w:r>
      <w:r>
        <w:t>voice</w:t>
      </w:r>
      <w:r w:rsidRPr="00EF2551">
        <w:t xml:space="preserve"> service</w:t>
      </w:r>
      <w:r>
        <w:t xml:space="preserve"> from the overlay network</w:t>
      </w:r>
    </w:p>
    <w:p w:rsidR="00EF2551" w:rsidRPr="00EF2551" w:rsidRDefault="00EF2551" w:rsidP="00323196">
      <w:pPr>
        <w:pStyle w:val="B1"/>
        <w:rPr>
          <w:color w:val="auto"/>
          <w:lang w:eastAsia="en-US"/>
        </w:rPr>
      </w:pPr>
      <w:r>
        <w:t>-</w:t>
      </w:r>
      <w:r>
        <w:tab/>
      </w:r>
      <w:r w:rsidRPr="00EF2551">
        <w:t xml:space="preserve">The AMF in the overlay network needs to take the IMS </w:t>
      </w:r>
      <w:r>
        <w:t>voice</w:t>
      </w:r>
      <w:r w:rsidRPr="00EF2551">
        <w:t xml:space="preserve"> support </w:t>
      </w:r>
      <w:r w:rsidR="00FB1959">
        <w:t xml:space="preserve">indication </w:t>
      </w:r>
      <w:r>
        <w:t>from</w:t>
      </w:r>
      <w:r w:rsidRPr="00EF2551">
        <w:t xml:space="preserve"> underlay network into account when deciding the IMS voice </w:t>
      </w:r>
      <w:r w:rsidR="00B611E3" w:rsidRPr="00EF2551">
        <w:t xml:space="preserve">supported </w:t>
      </w:r>
      <w:r w:rsidRPr="00EF2551">
        <w:t>over PS session</w:t>
      </w:r>
      <w:r w:rsidR="00B611E3">
        <w:t xml:space="preserve"> indication. </w:t>
      </w:r>
      <w:r w:rsidR="00B611E3" w:rsidRPr="00B611E3">
        <w:t>The IMS support in underlay network can be set in the SLA between underlay and overlay network</w:t>
      </w:r>
      <w:r w:rsidR="00B611E3">
        <w:t xml:space="preserve"> or </w:t>
      </w:r>
      <w:r w:rsidR="00B611E3" w:rsidRPr="00B611E3">
        <w:t>can be provided by UE in NAS registration message</w:t>
      </w:r>
      <w:r w:rsidR="00B611E3">
        <w:t>, etc.</w:t>
      </w:r>
    </w:p>
    <w:p w:rsidR="00323196" w:rsidRDefault="00323196" w:rsidP="00294B58">
      <w:pPr>
        <w:rPr>
          <w:rFonts w:eastAsia="MS Mincho"/>
        </w:rPr>
      </w:pPr>
    </w:p>
    <w:p w:rsidR="00465487" w:rsidRPr="001913DA" w:rsidRDefault="00465487" w:rsidP="00465487">
      <w:pPr>
        <w:rPr>
          <w:rFonts w:eastAsiaTheme="minorEastAsia"/>
          <w:lang w:eastAsia="zh-CN"/>
        </w:rPr>
      </w:pPr>
      <w:r w:rsidRPr="001913DA">
        <w:rPr>
          <w:rFonts w:eastAsiaTheme="minorEastAsia" w:hint="eastAsia"/>
          <w:b/>
          <w:lang w:eastAsia="zh-CN"/>
        </w:rPr>
        <w:t>P</w:t>
      </w:r>
      <w:r w:rsidRPr="001913DA">
        <w:rPr>
          <w:rFonts w:eastAsiaTheme="minorEastAsia"/>
          <w:b/>
          <w:lang w:eastAsia="zh-CN"/>
        </w:rPr>
        <w:t xml:space="preserve">roposal </w:t>
      </w:r>
      <w:r>
        <w:rPr>
          <w:rFonts w:eastAsiaTheme="minorEastAsia"/>
          <w:b/>
          <w:lang w:eastAsia="zh-CN"/>
        </w:rPr>
        <w:t>1</w:t>
      </w:r>
      <w:r w:rsidRPr="001913DA">
        <w:rPr>
          <w:rFonts w:eastAsiaTheme="minorEastAsia"/>
          <w:b/>
          <w:lang w:eastAsia="zh-CN"/>
        </w:rPr>
        <w:t>:</w:t>
      </w:r>
      <w:r>
        <w:rPr>
          <w:rFonts w:eastAsiaTheme="minorEastAsia"/>
          <w:b/>
          <w:lang w:eastAsia="zh-CN"/>
        </w:rPr>
        <w:t xml:space="preserve"> </w:t>
      </w:r>
      <w:r w:rsidRPr="00103D8D">
        <w:rPr>
          <w:rFonts w:eastAsiaTheme="minorEastAsia"/>
          <w:lang w:eastAsia="zh-CN"/>
        </w:rPr>
        <w:t xml:space="preserve">Fix the </w:t>
      </w:r>
      <w:r>
        <w:t>support of IMS voice in overlay network with the following clarifications in the specification:</w:t>
      </w:r>
    </w:p>
    <w:p w:rsidR="00465487" w:rsidRDefault="00465487" w:rsidP="00465487">
      <w:pPr>
        <w:pStyle w:val="B1"/>
      </w:pPr>
      <w:r>
        <w:t>-</w:t>
      </w:r>
      <w:r>
        <w:tab/>
        <w:t xml:space="preserve">The </w:t>
      </w:r>
      <w:r w:rsidRPr="00323196">
        <w:t>IMS</w:t>
      </w:r>
      <w:r>
        <w:t xml:space="preserve"> voice</w:t>
      </w:r>
      <w:r w:rsidRPr="00323196">
        <w:t xml:space="preserve"> support</w:t>
      </w:r>
      <w:r>
        <w:t xml:space="preserve"> i</w:t>
      </w:r>
      <w:r w:rsidRPr="00323196">
        <w:t>ndication</w:t>
      </w:r>
      <w:r>
        <w:t xml:space="preserve"> over 3GPP access from u</w:t>
      </w:r>
      <w:r w:rsidRPr="00323196">
        <w:t xml:space="preserve">nderlay network (either </w:t>
      </w:r>
      <w:r>
        <w:t>PLMN or SNPN) means the IMS support</w:t>
      </w:r>
      <w:r w:rsidRPr="00323196">
        <w:t xml:space="preserve"> over NR access</w:t>
      </w:r>
    </w:p>
    <w:p w:rsidR="00465487" w:rsidRDefault="00465487" w:rsidP="00465487">
      <w:pPr>
        <w:pStyle w:val="B1"/>
      </w:pPr>
      <w:r>
        <w:lastRenderedPageBreak/>
        <w:t>-</w:t>
      </w:r>
      <w:r>
        <w:tab/>
        <w:t>Only if the i</w:t>
      </w:r>
      <w:r w:rsidRPr="00323196">
        <w:t>ndication</w:t>
      </w:r>
      <w:r w:rsidRPr="00EF2551">
        <w:t xml:space="preserve"> </w:t>
      </w:r>
      <w:r>
        <w:t>from u</w:t>
      </w:r>
      <w:r w:rsidRPr="00323196">
        <w:t>nderlay network</w:t>
      </w:r>
      <w:r>
        <w:t xml:space="preserve"> sets to </w:t>
      </w:r>
      <w:r w:rsidRPr="00EF2551">
        <w:t>"</w:t>
      </w:r>
      <w:r>
        <w:t>supported</w:t>
      </w:r>
      <w:r w:rsidRPr="00EF2551">
        <w:t>"</w:t>
      </w:r>
      <w:r>
        <w:t xml:space="preserve"> then the (voice centric)</w:t>
      </w:r>
      <w:r w:rsidRPr="00EF2551">
        <w:t xml:space="preserve"> </w:t>
      </w:r>
      <w:r>
        <w:t xml:space="preserve">UE will </w:t>
      </w:r>
      <w:r w:rsidRPr="00EF2551">
        <w:t xml:space="preserve">continue select a N3WIF </w:t>
      </w:r>
      <w:r>
        <w:t>for registration</w:t>
      </w:r>
      <w:r w:rsidRPr="00EF2551">
        <w:t xml:space="preserve"> </w:t>
      </w:r>
      <w:r>
        <w:t xml:space="preserve">in corresponding overlay network </w:t>
      </w:r>
      <w:r w:rsidRPr="00EF2551">
        <w:t xml:space="preserve">in order to receive IMS </w:t>
      </w:r>
      <w:r>
        <w:t>voice</w:t>
      </w:r>
      <w:r w:rsidRPr="00EF2551">
        <w:t xml:space="preserve"> service</w:t>
      </w:r>
      <w:r>
        <w:t xml:space="preserve"> from the overlay network</w:t>
      </w:r>
    </w:p>
    <w:p w:rsidR="00465487" w:rsidRPr="00EF2551" w:rsidRDefault="00465487" w:rsidP="00465487">
      <w:pPr>
        <w:pStyle w:val="B1"/>
        <w:rPr>
          <w:color w:val="auto"/>
          <w:lang w:eastAsia="en-US"/>
        </w:rPr>
      </w:pPr>
      <w:r>
        <w:t>-</w:t>
      </w:r>
      <w:r>
        <w:tab/>
      </w:r>
      <w:r w:rsidRPr="00EF2551">
        <w:t xml:space="preserve">The AMF in the overlay network needs to take the IMS </w:t>
      </w:r>
      <w:r>
        <w:t>voice</w:t>
      </w:r>
      <w:r w:rsidRPr="00EF2551">
        <w:t xml:space="preserve"> support </w:t>
      </w:r>
      <w:r>
        <w:t>indication from</w:t>
      </w:r>
      <w:r w:rsidRPr="00EF2551">
        <w:t xml:space="preserve"> underlay network into account when deciding the IMS voice supported over PS session</w:t>
      </w:r>
      <w:r>
        <w:t xml:space="preserve"> indication. </w:t>
      </w:r>
      <w:r w:rsidRPr="00B611E3">
        <w:t>The IMS support in underlay network can be set in the SLA between underlay and overlay network</w:t>
      </w:r>
      <w:r>
        <w:t xml:space="preserve"> or </w:t>
      </w:r>
      <w:r w:rsidRPr="00B611E3">
        <w:t>can be provided by UE in NAS registration message</w:t>
      </w:r>
      <w:r>
        <w:t>, etc.</w:t>
      </w:r>
    </w:p>
    <w:p w:rsidR="00465487" w:rsidRPr="00465487" w:rsidRDefault="00465487" w:rsidP="00294B58">
      <w:pPr>
        <w:rPr>
          <w:rFonts w:eastAsia="MS Mincho"/>
        </w:rPr>
      </w:pPr>
    </w:p>
    <w:p w:rsidR="00323196" w:rsidRDefault="001913DA" w:rsidP="00294B58">
      <w:r w:rsidRPr="001913DA">
        <w:rPr>
          <w:rFonts w:eastAsiaTheme="minorEastAsia" w:hint="eastAsia"/>
          <w:b/>
          <w:lang w:eastAsia="zh-CN"/>
        </w:rPr>
        <w:t>P</w:t>
      </w:r>
      <w:r w:rsidRPr="001913DA">
        <w:rPr>
          <w:rFonts w:eastAsiaTheme="minorEastAsia"/>
          <w:b/>
          <w:lang w:eastAsia="zh-CN"/>
        </w:rPr>
        <w:t xml:space="preserve">roposal </w:t>
      </w:r>
      <w:r w:rsidR="002E3438">
        <w:rPr>
          <w:rFonts w:eastAsiaTheme="minorEastAsia"/>
          <w:b/>
          <w:lang w:eastAsia="zh-CN"/>
        </w:rPr>
        <w:t>2</w:t>
      </w:r>
      <w:r w:rsidRPr="001913DA">
        <w:rPr>
          <w:rFonts w:eastAsiaTheme="minorEastAsia"/>
          <w:b/>
          <w:lang w:eastAsia="zh-CN"/>
        </w:rPr>
        <w:t>:</w:t>
      </w:r>
      <w:r>
        <w:rPr>
          <w:rFonts w:eastAsiaTheme="minorEastAsia"/>
          <w:lang w:eastAsia="zh-CN"/>
        </w:rPr>
        <w:t xml:space="preserve"> </w:t>
      </w:r>
      <w:r>
        <w:t>The support of IMS voice in overlay network</w:t>
      </w:r>
      <w:r w:rsidRPr="001913DA">
        <w:t xml:space="preserve"> </w:t>
      </w:r>
      <w:r>
        <w:t>is</w:t>
      </w:r>
      <w:r w:rsidRPr="006D388D">
        <w:t xml:space="preserve"> theoretically not workable</w:t>
      </w:r>
      <w:r w:rsidRPr="001913DA">
        <w:t xml:space="preserve"> and has never been discussed comprehensively in the TR phase</w:t>
      </w:r>
      <w:r>
        <w:t>. Fixing this will introduce</w:t>
      </w:r>
      <w:r w:rsidRPr="001913DA">
        <w:t xml:space="preserve"> extra complexity to the network</w:t>
      </w:r>
      <w:r>
        <w:t>, it is proposed to r</w:t>
      </w:r>
      <w:r w:rsidRPr="001913DA">
        <w:t xml:space="preserve">emove the support of IMS voice </w:t>
      </w:r>
      <w:r>
        <w:t xml:space="preserve">in overlay network from </w:t>
      </w:r>
      <w:r w:rsidRPr="001913DA">
        <w:t>this release</w:t>
      </w:r>
      <w:r>
        <w:t>.</w:t>
      </w:r>
    </w:p>
    <w:p w:rsidR="008F0B57" w:rsidRDefault="00AB1E11" w:rsidP="00636B44">
      <w:pPr>
        <w:pStyle w:val="1"/>
        <w:rPr>
          <w:lang w:eastAsia="zh-CN"/>
        </w:rPr>
      </w:pPr>
      <w:r>
        <w:rPr>
          <w:lang w:eastAsia="zh-CN"/>
        </w:rPr>
        <w:t>3. Conclusion and proposal</w:t>
      </w:r>
      <w:r w:rsidR="00E71C8B">
        <w:rPr>
          <w:lang w:eastAsia="zh-CN"/>
        </w:rPr>
        <w:t>(s)</w:t>
      </w:r>
    </w:p>
    <w:p w:rsidR="00B07066" w:rsidRPr="004A166F" w:rsidRDefault="00B07066" w:rsidP="00B07066">
      <w:pPr>
        <w:rPr>
          <w:rFonts w:eastAsiaTheme="minorEastAsia"/>
          <w:lang w:val="x-none" w:eastAsia="zh-CN"/>
        </w:rPr>
      </w:pPr>
      <w:r w:rsidRPr="00184DD7">
        <w:rPr>
          <w:rFonts w:eastAsiaTheme="minorEastAsia" w:hint="eastAsia"/>
          <w:b/>
          <w:lang w:val="x-none" w:eastAsia="zh-CN"/>
        </w:rPr>
        <w:t>O</w:t>
      </w:r>
      <w:r w:rsidRPr="00184DD7">
        <w:rPr>
          <w:rFonts w:eastAsiaTheme="minorEastAsia"/>
          <w:b/>
          <w:lang w:val="x-none" w:eastAsia="zh-CN"/>
        </w:rPr>
        <w:t>bservation</w:t>
      </w:r>
      <w:r>
        <w:rPr>
          <w:rFonts w:eastAsiaTheme="minorEastAsia"/>
          <w:b/>
          <w:lang w:val="x-none" w:eastAsia="zh-CN"/>
        </w:rPr>
        <w:t xml:space="preserve"> 1</w:t>
      </w:r>
      <w:r w:rsidRPr="00184DD7">
        <w:rPr>
          <w:rFonts w:eastAsiaTheme="minorEastAsia"/>
          <w:b/>
          <w:lang w:val="x-none" w:eastAsia="zh-CN"/>
        </w:rPr>
        <w:t>:</w:t>
      </w:r>
      <w:r w:rsidRPr="00184DD7">
        <w:t xml:space="preserve"> </w:t>
      </w:r>
      <w:r w:rsidRPr="004A166F">
        <w:rPr>
          <w:rFonts w:eastAsiaTheme="minorEastAsia"/>
          <w:lang w:val="x-none" w:eastAsia="zh-CN"/>
        </w:rPr>
        <w:t xml:space="preserve">Support of IMS voice over PS session needs the network </w:t>
      </w:r>
      <w:r>
        <w:rPr>
          <w:rFonts w:eastAsiaTheme="minorEastAsia"/>
          <w:lang w:val="x-none" w:eastAsia="zh-CN"/>
        </w:rPr>
        <w:t xml:space="preserve">be capable </w:t>
      </w:r>
      <w:r w:rsidRPr="004A166F">
        <w:rPr>
          <w:rFonts w:eastAsiaTheme="minorEastAsia"/>
          <w:lang w:val="x-none" w:eastAsia="zh-CN"/>
        </w:rPr>
        <w:t xml:space="preserve">to </w:t>
      </w:r>
      <w:r>
        <w:rPr>
          <w:rFonts w:eastAsiaTheme="minorEastAsia"/>
          <w:lang w:val="x-none" w:eastAsia="zh-CN"/>
        </w:rPr>
        <w:t xml:space="preserve">support IMS voice </w:t>
      </w:r>
      <w:r w:rsidRPr="004A166F">
        <w:rPr>
          <w:rFonts w:eastAsiaTheme="minorEastAsia"/>
          <w:lang w:val="x-none" w:eastAsia="zh-CN"/>
        </w:rPr>
        <w:t>QoS Flow</w:t>
      </w:r>
      <w:r>
        <w:rPr>
          <w:rFonts w:eastAsiaTheme="minorEastAsia"/>
          <w:lang w:val="x-none" w:eastAsia="zh-CN"/>
        </w:rPr>
        <w:t>.</w:t>
      </w:r>
    </w:p>
    <w:p w:rsidR="00B07066" w:rsidRDefault="00B07066" w:rsidP="00B07066">
      <w:r w:rsidRPr="00184DD7">
        <w:rPr>
          <w:rFonts w:eastAsiaTheme="minorEastAsia" w:hint="eastAsia"/>
          <w:b/>
          <w:lang w:val="x-none" w:eastAsia="zh-CN"/>
        </w:rPr>
        <w:t>O</w:t>
      </w:r>
      <w:r w:rsidRPr="00184DD7">
        <w:rPr>
          <w:rFonts w:eastAsiaTheme="minorEastAsia"/>
          <w:b/>
          <w:lang w:val="x-none" w:eastAsia="zh-CN"/>
        </w:rPr>
        <w:t>bservation</w:t>
      </w:r>
      <w:r>
        <w:rPr>
          <w:rFonts w:eastAsiaTheme="minorEastAsia"/>
          <w:b/>
          <w:lang w:val="x-none" w:eastAsia="zh-CN"/>
        </w:rPr>
        <w:t xml:space="preserve"> 2</w:t>
      </w:r>
      <w:r w:rsidRPr="00184DD7">
        <w:rPr>
          <w:rFonts w:eastAsiaTheme="minorEastAsia"/>
          <w:b/>
          <w:lang w:val="x-none" w:eastAsia="zh-CN"/>
        </w:rPr>
        <w:t xml:space="preserve">: </w:t>
      </w:r>
      <w:r>
        <w:t xml:space="preserve">IMS voice over PS session supported over 3GPP access in PLMN means that the IMS voice can be supported over NR or can be supported by </w:t>
      </w:r>
      <w:r w:rsidRPr="00184DD7">
        <w:t>EPS fallback</w:t>
      </w:r>
      <w:r>
        <w:t>.</w:t>
      </w:r>
    </w:p>
    <w:p w:rsidR="00B07066" w:rsidRDefault="00B07066" w:rsidP="00B07066">
      <w:r w:rsidRPr="00EA4E31">
        <w:rPr>
          <w:b/>
        </w:rPr>
        <w:t>Observation 3</w:t>
      </w:r>
      <w:r>
        <w:t>: The support of IMS voice in overlay network relies on the IMS voice support over NR access of underlay network. However, the AMF in the overlay network does not consider those when determining the IMS voice over PS session support indication towards the UE.</w:t>
      </w:r>
    </w:p>
    <w:p w:rsidR="00B07066" w:rsidRPr="001913DA" w:rsidRDefault="00B07066" w:rsidP="00B07066">
      <w:pPr>
        <w:rPr>
          <w:rFonts w:eastAsiaTheme="minorEastAsia"/>
          <w:lang w:eastAsia="zh-CN"/>
        </w:rPr>
      </w:pPr>
      <w:r w:rsidRPr="001913DA">
        <w:rPr>
          <w:rFonts w:eastAsiaTheme="minorEastAsia" w:hint="eastAsia"/>
          <w:b/>
          <w:lang w:eastAsia="zh-CN"/>
        </w:rPr>
        <w:t>P</w:t>
      </w:r>
      <w:r w:rsidRPr="001913DA">
        <w:rPr>
          <w:rFonts w:eastAsiaTheme="minorEastAsia"/>
          <w:b/>
          <w:lang w:eastAsia="zh-CN"/>
        </w:rPr>
        <w:t xml:space="preserve">roposal </w:t>
      </w:r>
      <w:r>
        <w:rPr>
          <w:rFonts w:eastAsiaTheme="minorEastAsia"/>
          <w:b/>
          <w:lang w:eastAsia="zh-CN"/>
        </w:rPr>
        <w:t>1</w:t>
      </w:r>
      <w:r w:rsidRPr="001913DA">
        <w:rPr>
          <w:rFonts w:eastAsiaTheme="minorEastAsia"/>
          <w:b/>
          <w:lang w:eastAsia="zh-CN"/>
        </w:rPr>
        <w:t>:</w:t>
      </w:r>
      <w:r>
        <w:rPr>
          <w:rFonts w:eastAsiaTheme="minorEastAsia"/>
          <w:b/>
          <w:lang w:eastAsia="zh-CN"/>
        </w:rPr>
        <w:t xml:space="preserve"> </w:t>
      </w:r>
      <w:r w:rsidRPr="00103D8D">
        <w:rPr>
          <w:rFonts w:eastAsiaTheme="minorEastAsia"/>
          <w:lang w:eastAsia="zh-CN"/>
        </w:rPr>
        <w:t xml:space="preserve">Fix the </w:t>
      </w:r>
      <w:r>
        <w:t>support of IMS voice in overlay network with the following clarifications in the specification:</w:t>
      </w:r>
    </w:p>
    <w:p w:rsidR="00B07066" w:rsidRDefault="00B07066" w:rsidP="00B07066">
      <w:pPr>
        <w:pStyle w:val="B1"/>
      </w:pPr>
      <w:r>
        <w:t>-</w:t>
      </w:r>
      <w:r>
        <w:tab/>
        <w:t xml:space="preserve">The </w:t>
      </w:r>
      <w:r w:rsidRPr="00323196">
        <w:t>IMS</w:t>
      </w:r>
      <w:r>
        <w:t xml:space="preserve"> voice</w:t>
      </w:r>
      <w:r w:rsidRPr="00323196">
        <w:t xml:space="preserve"> support</w:t>
      </w:r>
      <w:r>
        <w:t xml:space="preserve"> i</w:t>
      </w:r>
      <w:r w:rsidRPr="00323196">
        <w:t>ndication</w:t>
      </w:r>
      <w:r>
        <w:t xml:space="preserve"> over 3GPP access from u</w:t>
      </w:r>
      <w:r w:rsidRPr="00323196">
        <w:t xml:space="preserve">nderlay network (either </w:t>
      </w:r>
      <w:r>
        <w:t>PLMN or SNPN) means the IMS support</w:t>
      </w:r>
      <w:r w:rsidRPr="00323196">
        <w:t xml:space="preserve"> over NR access</w:t>
      </w:r>
    </w:p>
    <w:p w:rsidR="00B07066" w:rsidRDefault="00B07066" w:rsidP="00B07066">
      <w:pPr>
        <w:pStyle w:val="B1"/>
      </w:pPr>
      <w:r>
        <w:t>-</w:t>
      </w:r>
      <w:r>
        <w:tab/>
        <w:t>Only if the i</w:t>
      </w:r>
      <w:r w:rsidRPr="00323196">
        <w:t>ndication</w:t>
      </w:r>
      <w:r w:rsidRPr="00EF2551">
        <w:t xml:space="preserve"> </w:t>
      </w:r>
      <w:r>
        <w:t>from u</w:t>
      </w:r>
      <w:r w:rsidRPr="00323196">
        <w:t>nderlay network</w:t>
      </w:r>
      <w:r>
        <w:t xml:space="preserve"> sets to </w:t>
      </w:r>
      <w:r w:rsidRPr="00EF2551">
        <w:t>"</w:t>
      </w:r>
      <w:r>
        <w:t>supported</w:t>
      </w:r>
      <w:r w:rsidRPr="00EF2551">
        <w:t>"</w:t>
      </w:r>
      <w:r>
        <w:t xml:space="preserve"> then the (voice centric)</w:t>
      </w:r>
      <w:r w:rsidRPr="00EF2551">
        <w:t xml:space="preserve"> </w:t>
      </w:r>
      <w:r>
        <w:t xml:space="preserve">UE will </w:t>
      </w:r>
      <w:r w:rsidRPr="00EF2551">
        <w:t xml:space="preserve">continue select a N3WIF </w:t>
      </w:r>
      <w:r>
        <w:t>for registration</w:t>
      </w:r>
      <w:r w:rsidRPr="00EF2551">
        <w:t xml:space="preserve"> </w:t>
      </w:r>
      <w:r>
        <w:t xml:space="preserve">in corresponding overlay network </w:t>
      </w:r>
      <w:r w:rsidRPr="00EF2551">
        <w:t xml:space="preserve">in order to receive IMS </w:t>
      </w:r>
      <w:r>
        <w:t>voice</w:t>
      </w:r>
      <w:r w:rsidRPr="00EF2551">
        <w:t xml:space="preserve"> service</w:t>
      </w:r>
      <w:r>
        <w:t xml:space="preserve"> from the overlay network</w:t>
      </w:r>
    </w:p>
    <w:p w:rsidR="00B07066" w:rsidRPr="00EF2551" w:rsidRDefault="00B07066" w:rsidP="00B07066">
      <w:pPr>
        <w:pStyle w:val="B1"/>
        <w:rPr>
          <w:color w:val="auto"/>
          <w:lang w:eastAsia="en-US"/>
        </w:rPr>
      </w:pPr>
      <w:r>
        <w:t>-</w:t>
      </w:r>
      <w:r>
        <w:tab/>
      </w:r>
      <w:r w:rsidRPr="00EF2551">
        <w:t xml:space="preserve">The AMF in the overlay network needs to take the IMS </w:t>
      </w:r>
      <w:r>
        <w:t>voice</w:t>
      </w:r>
      <w:r w:rsidRPr="00EF2551">
        <w:t xml:space="preserve"> support </w:t>
      </w:r>
      <w:r>
        <w:t>indication from</w:t>
      </w:r>
      <w:r w:rsidRPr="00EF2551">
        <w:t xml:space="preserve"> underlay network into account when deciding the IMS voice supported over PS session</w:t>
      </w:r>
      <w:r>
        <w:t xml:space="preserve"> indication. </w:t>
      </w:r>
      <w:r w:rsidRPr="00B611E3">
        <w:t>The IMS support in underlay network can be set in the SLA between underlay and overlay network</w:t>
      </w:r>
      <w:r>
        <w:t xml:space="preserve"> or </w:t>
      </w:r>
      <w:proofErr w:type="gramStart"/>
      <w:r w:rsidRPr="00B611E3">
        <w:t>can be provided</w:t>
      </w:r>
      <w:proofErr w:type="gramEnd"/>
      <w:r w:rsidRPr="00B611E3">
        <w:t xml:space="preserve"> by UE in NAS registration message</w:t>
      </w:r>
      <w:r>
        <w:t>, etc.</w:t>
      </w:r>
    </w:p>
    <w:p w:rsidR="00B07066" w:rsidRDefault="00B07066" w:rsidP="00B07066">
      <w:r w:rsidRPr="001913DA">
        <w:rPr>
          <w:rFonts w:eastAsiaTheme="minorEastAsia" w:hint="eastAsia"/>
          <w:b/>
          <w:lang w:eastAsia="zh-CN"/>
        </w:rPr>
        <w:t>P</w:t>
      </w:r>
      <w:r w:rsidRPr="001913DA">
        <w:rPr>
          <w:rFonts w:eastAsiaTheme="minorEastAsia"/>
          <w:b/>
          <w:lang w:eastAsia="zh-CN"/>
        </w:rPr>
        <w:t xml:space="preserve">roposal </w:t>
      </w:r>
      <w:r>
        <w:rPr>
          <w:rFonts w:eastAsiaTheme="minorEastAsia"/>
          <w:b/>
          <w:lang w:eastAsia="zh-CN"/>
        </w:rPr>
        <w:t>2</w:t>
      </w:r>
      <w:r w:rsidRPr="001913DA">
        <w:rPr>
          <w:rFonts w:eastAsiaTheme="minorEastAsia"/>
          <w:b/>
          <w:lang w:eastAsia="zh-CN"/>
        </w:rPr>
        <w:t>:</w:t>
      </w:r>
      <w:r>
        <w:rPr>
          <w:rFonts w:eastAsiaTheme="minorEastAsia"/>
          <w:lang w:eastAsia="zh-CN"/>
        </w:rPr>
        <w:t xml:space="preserve"> </w:t>
      </w:r>
      <w:r>
        <w:t>The support of IMS voice in overlay network</w:t>
      </w:r>
      <w:r w:rsidRPr="001913DA">
        <w:t xml:space="preserve"> </w:t>
      </w:r>
      <w:r>
        <w:t>is</w:t>
      </w:r>
      <w:r w:rsidRPr="006D388D">
        <w:t xml:space="preserve"> theoretically not workable</w:t>
      </w:r>
      <w:r w:rsidRPr="001913DA">
        <w:t xml:space="preserve"> and </w:t>
      </w:r>
      <w:proofErr w:type="gramStart"/>
      <w:r w:rsidRPr="001913DA">
        <w:t>has never been discussed</w:t>
      </w:r>
      <w:proofErr w:type="gramEnd"/>
      <w:r w:rsidRPr="001913DA">
        <w:t xml:space="preserve"> comprehensively in the TR phase</w:t>
      </w:r>
      <w:r>
        <w:t>. Fixing this will introduce</w:t>
      </w:r>
      <w:r w:rsidRPr="001913DA">
        <w:t xml:space="preserve"> extra complexity to the network</w:t>
      </w:r>
      <w:r>
        <w:t>, it is proposed to r</w:t>
      </w:r>
      <w:r w:rsidRPr="001913DA">
        <w:t xml:space="preserve">emove the support of IMS voice </w:t>
      </w:r>
      <w:r>
        <w:t xml:space="preserve">in overlay network from </w:t>
      </w:r>
      <w:r w:rsidRPr="001913DA">
        <w:t>this release</w:t>
      </w:r>
      <w:r>
        <w:t>.</w:t>
      </w:r>
    </w:p>
    <w:p w:rsidR="00294B58" w:rsidRPr="00294B58" w:rsidRDefault="00294B58" w:rsidP="00294B58">
      <w:pPr>
        <w:rPr>
          <w:lang w:eastAsia="zh-CN"/>
        </w:rPr>
      </w:pPr>
    </w:p>
    <w:sectPr w:rsidR="00294B58" w:rsidRPr="00294B5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7DF4" w:rsidRDefault="00697DF4">
      <w:r>
        <w:separator/>
      </w:r>
    </w:p>
    <w:p w:rsidR="00697DF4" w:rsidRDefault="00697DF4"/>
  </w:endnote>
  <w:endnote w:type="continuationSeparator" w:id="0">
    <w:p w:rsidR="00697DF4" w:rsidRDefault="00697DF4">
      <w:r>
        <w:continuationSeparator/>
      </w:r>
    </w:p>
    <w:p w:rsidR="00697DF4" w:rsidRDefault="00697D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F6E" w:rsidRDefault="00527F6E">
    <w:pPr>
      <w:framePr w:w="646" w:h="244" w:hRule="exact" w:wrap="around" w:vAnchor="text" w:hAnchor="margin" w:y="-5"/>
      <w:rPr>
        <w:rFonts w:ascii="Arial" w:hAnsi="Arial" w:cs="Arial"/>
        <w:b/>
        <w:bCs/>
        <w:i/>
        <w:iCs/>
        <w:sz w:val="18"/>
      </w:rPr>
    </w:pPr>
    <w:r>
      <w:rPr>
        <w:rFonts w:ascii="Arial" w:hAnsi="Arial" w:cs="Arial"/>
        <w:b/>
        <w:bCs/>
        <w:i/>
        <w:iCs/>
        <w:sz w:val="18"/>
      </w:rPr>
      <w:t>3GPP</w:t>
    </w:r>
  </w:p>
  <w:p w:rsidR="00527F6E" w:rsidRDefault="00527F6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27F6E" w:rsidRDefault="00527F6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7DF4" w:rsidRDefault="00697DF4">
      <w:r>
        <w:separator/>
      </w:r>
    </w:p>
    <w:p w:rsidR="00697DF4" w:rsidRDefault="00697DF4"/>
  </w:footnote>
  <w:footnote w:type="continuationSeparator" w:id="0">
    <w:p w:rsidR="00697DF4" w:rsidRDefault="00697DF4">
      <w:r>
        <w:continuationSeparator/>
      </w:r>
    </w:p>
    <w:p w:rsidR="00697DF4" w:rsidRDefault="00697DF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F6E" w:rsidRDefault="00527F6E"/>
  <w:p w:rsidR="00527F6E" w:rsidRDefault="00527F6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F6E" w:rsidRDefault="00527F6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527F6E" w:rsidRDefault="00527F6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A1B76">
      <w:rPr>
        <w:rFonts w:ascii="Arial" w:hAnsi="Arial" w:cs="Arial"/>
        <w:b/>
        <w:bCs/>
        <w:noProof/>
        <w:sz w:val="18"/>
      </w:rPr>
      <w:t>3</w:t>
    </w:r>
    <w:r>
      <w:rPr>
        <w:rFonts w:ascii="Arial" w:hAnsi="Arial" w:cs="Arial"/>
        <w:b/>
        <w:bCs/>
        <w:sz w:val="18"/>
      </w:rPr>
      <w:fldChar w:fldCharType="end"/>
    </w:r>
  </w:p>
  <w:p w:rsidR="00527F6E" w:rsidRDefault="00527F6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4"/>
  </w:num>
  <w:num w:numId="5">
    <w:abstractNumId w:val="11"/>
  </w:num>
  <w:num w:numId="6">
    <w:abstractNumId w:val="18"/>
  </w:num>
  <w:num w:numId="7">
    <w:abstractNumId w:val="6"/>
  </w:num>
  <w:num w:numId="8">
    <w:abstractNumId w:val="10"/>
  </w:num>
  <w:num w:numId="9">
    <w:abstractNumId w:val="17"/>
  </w:num>
  <w:num w:numId="10">
    <w:abstractNumId w:val="19"/>
  </w:num>
  <w:num w:numId="11">
    <w:abstractNumId w:val="7"/>
  </w:num>
  <w:num w:numId="12">
    <w:abstractNumId w:val="0"/>
  </w:num>
  <w:num w:numId="13">
    <w:abstractNumId w:val="2"/>
  </w:num>
  <w:num w:numId="14">
    <w:abstractNumId w:val="8"/>
  </w:num>
  <w:num w:numId="15">
    <w:abstractNumId w:val="12"/>
  </w:num>
  <w:num w:numId="16">
    <w:abstractNumId w:val="3"/>
  </w:num>
  <w:num w:numId="17">
    <w:abstractNumId w:val="16"/>
  </w:num>
  <w:num w:numId="18">
    <w:abstractNumId w:val="9"/>
  </w:num>
  <w:num w:numId="19">
    <w:abstractNumId w:val="13"/>
  </w:num>
  <w:num w:numId="20">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5763"/>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7A8"/>
    <w:rsid w:val="00060F24"/>
    <w:rsid w:val="00062F11"/>
    <w:rsid w:val="000631E9"/>
    <w:rsid w:val="00063321"/>
    <w:rsid w:val="00063EF2"/>
    <w:rsid w:val="0006502B"/>
    <w:rsid w:val="00065A7F"/>
    <w:rsid w:val="000708BD"/>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35F"/>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3D8D"/>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37CFA"/>
    <w:rsid w:val="0014061E"/>
    <w:rsid w:val="0014072B"/>
    <w:rsid w:val="00140AC7"/>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DD7"/>
    <w:rsid w:val="00185660"/>
    <w:rsid w:val="00185C88"/>
    <w:rsid w:val="00186F58"/>
    <w:rsid w:val="001871AE"/>
    <w:rsid w:val="00187F8B"/>
    <w:rsid w:val="001906C2"/>
    <w:rsid w:val="001913DA"/>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3A50"/>
    <w:rsid w:val="00235221"/>
    <w:rsid w:val="002369C4"/>
    <w:rsid w:val="002406EC"/>
    <w:rsid w:val="00241A90"/>
    <w:rsid w:val="00241D00"/>
    <w:rsid w:val="00241E53"/>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343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798"/>
    <w:rsid w:val="00317BA6"/>
    <w:rsid w:val="0032155D"/>
    <w:rsid w:val="00322DBA"/>
    <w:rsid w:val="00322E01"/>
    <w:rsid w:val="00323196"/>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254E"/>
    <w:rsid w:val="0046289C"/>
    <w:rsid w:val="00465487"/>
    <w:rsid w:val="00465AD0"/>
    <w:rsid w:val="00466150"/>
    <w:rsid w:val="00470732"/>
    <w:rsid w:val="00470CA4"/>
    <w:rsid w:val="00472142"/>
    <w:rsid w:val="004745FD"/>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66F"/>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2454"/>
    <w:rsid w:val="00524196"/>
    <w:rsid w:val="00527F42"/>
    <w:rsid w:val="00527F6E"/>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3E4"/>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1B76"/>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42BF"/>
    <w:rsid w:val="006613A4"/>
    <w:rsid w:val="00661EDA"/>
    <w:rsid w:val="0066251F"/>
    <w:rsid w:val="00662E59"/>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97DF4"/>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88D"/>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2C2"/>
    <w:rsid w:val="007B085A"/>
    <w:rsid w:val="007B1D42"/>
    <w:rsid w:val="007B1F16"/>
    <w:rsid w:val="007B2021"/>
    <w:rsid w:val="007B2ECC"/>
    <w:rsid w:val="007B3378"/>
    <w:rsid w:val="007B5FD9"/>
    <w:rsid w:val="007B63AA"/>
    <w:rsid w:val="007B6816"/>
    <w:rsid w:val="007B7ED9"/>
    <w:rsid w:val="007C1086"/>
    <w:rsid w:val="007C128B"/>
    <w:rsid w:val="007C1E35"/>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006"/>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66B1"/>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37A1"/>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59AF"/>
    <w:rsid w:val="00B05A70"/>
    <w:rsid w:val="00B06F3E"/>
    <w:rsid w:val="00B07066"/>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1E3"/>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07F"/>
    <w:rsid w:val="00BD472D"/>
    <w:rsid w:val="00BD5BCA"/>
    <w:rsid w:val="00BE0FFE"/>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6B53"/>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77FEC"/>
    <w:rsid w:val="00D80624"/>
    <w:rsid w:val="00D80AF2"/>
    <w:rsid w:val="00D82F56"/>
    <w:rsid w:val="00D83241"/>
    <w:rsid w:val="00D841E6"/>
    <w:rsid w:val="00D84DCF"/>
    <w:rsid w:val="00D9022E"/>
    <w:rsid w:val="00D902CA"/>
    <w:rsid w:val="00D93D2F"/>
    <w:rsid w:val="00D95377"/>
    <w:rsid w:val="00D96E0E"/>
    <w:rsid w:val="00D96FF5"/>
    <w:rsid w:val="00DA1289"/>
    <w:rsid w:val="00DA1778"/>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0258"/>
    <w:rsid w:val="00DE1873"/>
    <w:rsid w:val="00DE2B7E"/>
    <w:rsid w:val="00DE325F"/>
    <w:rsid w:val="00DE4468"/>
    <w:rsid w:val="00DE4D23"/>
    <w:rsid w:val="00DE4FE3"/>
    <w:rsid w:val="00DE55A3"/>
    <w:rsid w:val="00DE7993"/>
    <w:rsid w:val="00DF14B2"/>
    <w:rsid w:val="00DF1A53"/>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7EF"/>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E31"/>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B8"/>
    <w:rsid w:val="00EE78EC"/>
    <w:rsid w:val="00EF097E"/>
    <w:rsid w:val="00EF0CB6"/>
    <w:rsid w:val="00EF15C1"/>
    <w:rsid w:val="00EF19F9"/>
    <w:rsid w:val="00EF1F0D"/>
    <w:rsid w:val="00EF20F7"/>
    <w:rsid w:val="00EF2551"/>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195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 w:type="paragraph" w:styleId="af2">
    <w:name w:val="Intense Quote"/>
    <w:basedOn w:val="a"/>
    <w:next w:val="a"/>
    <w:link w:val="Char4"/>
    <w:uiPriority w:val="30"/>
    <w:qFormat/>
    <w:rsid w:val="005523E4"/>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4">
    <w:name w:val="明显引用 Char"/>
    <w:basedOn w:val="a0"/>
    <w:link w:val="af2"/>
    <w:uiPriority w:val="30"/>
    <w:rsid w:val="005523E4"/>
    <w:rPr>
      <w:i/>
      <w:iCs/>
      <w:color w:val="5B9BD5" w:themeColor="accent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79838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2826367">
      <w:bodyDiv w:val="1"/>
      <w:marLeft w:val="0"/>
      <w:marRight w:val="0"/>
      <w:marTop w:val="0"/>
      <w:marBottom w:val="0"/>
      <w:divBdr>
        <w:top w:val="none" w:sz="0" w:space="0" w:color="auto"/>
        <w:left w:val="none" w:sz="0" w:space="0" w:color="auto"/>
        <w:bottom w:val="none" w:sz="0" w:space="0" w:color="auto"/>
        <w:right w:val="none" w:sz="0" w:space="0" w:color="auto"/>
      </w:divBdr>
    </w:div>
    <w:div w:id="81614598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0327311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6424496">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5A2C84D-344E-49C0-A97B-D39BF0CF2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3</Pages>
  <Words>1224</Words>
  <Characters>6979</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Huawei-Z1</cp:lastModifiedBy>
  <cp:revision>39</cp:revision>
  <cp:lastPrinted>2018-08-13T16:59:00Z</cp:lastPrinted>
  <dcterms:created xsi:type="dcterms:W3CDTF">2020-03-09T10:09:00Z</dcterms:created>
  <dcterms:modified xsi:type="dcterms:W3CDTF">2021-05-10T10:18:00Z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(2)AOlSmy1DgZKbsKjlZMvPz160dzv5cG3Je8W+I3HAHS8XEA/LL+RSgAn2Z1PPu4wZvVoamRyU
3/tYwhFgfRGl1F+T+sioW0MvfqWdgV8bbItqB83GH4jo94isDi8xqrXIEhk7gXgxeKbDuhpI
Bu6eyfGcy0NXV6901xGX4G9dRmR08zJyQprbDmiTKi4prtqH4RZjnvqnxeGFiD862bGB8ExJ
OX0hEisqUa27/BI2Oa</vt:lpwstr>
  </property>
  <property fmtid="{D5CDD505-2E9C-101B-9397-08002B2CF9AE}" pid="13" name="_2015_ms_pID_7253431">
    <vt:lpwstr>7OR6//GXVmgU1dEhLzBap/qWmCYJ0V4kyaZoje6nFmrhozSK21w92U
OJ1z/PFArqR3hlx5G2LvHkJmemjme92jJriJtlN9pMVbEkleD4okj0D2V+oKmag3/v6LxysJ
xLQbbQvj4CclAEKq6UThNiCx9IT4eZHHzr/TpN/bAj6cTufpCoD6oUq7A/DQzkxPX0gd/QNY
FJeI2Z65RX2RNctq</vt:lpwstr>
  </property>
</Properties>
</file>